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0F34E" w14:textId="6AF254A2" w:rsidR="000B682C" w:rsidRPr="002069AA" w:rsidRDefault="000B682C" w:rsidP="00E8337C">
      <w:pPr>
        <w:rPr>
          <w:rFonts w:ascii="Poppins Light" w:hAnsi="Poppins Light" w:cs="Poppins Light"/>
          <w:sz w:val="22"/>
          <w:szCs w:val="22"/>
        </w:rPr>
      </w:pPr>
      <w:r w:rsidRPr="002069AA">
        <w:rPr>
          <w:rFonts w:ascii="Poppins Light" w:hAnsi="Poppins Light" w:cs="Poppins Light"/>
          <w:sz w:val="22"/>
          <w:szCs w:val="22"/>
        </w:rPr>
        <w:t>Liliane gaat elke dag naar school. Ze wil later graag dokter worden, en haar broertje Fabrice piloot. Maar dit is niet zomaar een verhaal van een meisje van elf. Voorheen was er geen ontbijt, geen fijne woning en niet genoeg geld voor een schooluniform en schoolboeken. “Mijn basisschool was ver weg</w:t>
      </w:r>
      <w:r w:rsidR="00474A20" w:rsidRPr="002069AA">
        <w:rPr>
          <w:rFonts w:ascii="Poppins Light" w:hAnsi="Poppins Light" w:cs="Poppins Light"/>
          <w:sz w:val="22"/>
          <w:szCs w:val="22"/>
        </w:rPr>
        <w:t>”</w:t>
      </w:r>
      <w:r w:rsidRPr="002069AA">
        <w:rPr>
          <w:rFonts w:ascii="Poppins Light" w:hAnsi="Poppins Light" w:cs="Poppins Light"/>
          <w:sz w:val="22"/>
          <w:szCs w:val="22"/>
        </w:rPr>
        <w:t xml:space="preserve">, vertelt Liliane. “Ik moest elke dag drie uur lopen. </w:t>
      </w:r>
      <w:r w:rsidR="00F9011D" w:rsidRPr="002069AA">
        <w:rPr>
          <w:rFonts w:ascii="Poppins Light" w:hAnsi="Poppins Light" w:cs="Poppins Light"/>
          <w:sz w:val="22"/>
          <w:szCs w:val="22"/>
        </w:rPr>
        <w:t>M</w:t>
      </w:r>
      <w:r w:rsidRPr="002069AA">
        <w:rPr>
          <w:rFonts w:ascii="Poppins Light" w:hAnsi="Poppins Light" w:cs="Poppins Light"/>
          <w:sz w:val="22"/>
          <w:szCs w:val="22"/>
        </w:rPr>
        <w:t>eestal had ik geen ontbijt gehad en ik kwam ook vaak te laat op school.”</w:t>
      </w:r>
    </w:p>
    <w:p w14:paraId="4469A1CB" w14:textId="77777777" w:rsidR="00E8337C" w:rsidRPr="002069AA" w:rsidRDefault="00E8337C" w:rsidP="00E8337C">
      <w:pPr>
        <w:rPr>
          <w:rFonts w:ascii="Poppins Light" w:hAnsi="Poppins Light" w:cs="Poppins Light"/>
          <w:sz w:val="22"/>
          <w:szCs w:val="22"/>
        </w:rPr>
      </w:pPr>
    </w:p>
    <w:p w14:paraId="55E35CFF" w14:textId="7034B0ED" w:rsidR="00AC0A61" w:rsidRPr="002069AA" w:rsidRDefault="00AC0A61" w:rsidP="00E8337C">
      <w:pPr>
        <w:rPr>
          <w:rFonts w:ascii="Poppins Light" w:hAnsi="Poppins Light" w:cs="Poppins Light"/>
          <w:sz w:val="22"/>
          <w:szCs w:val="22"/>
        </w:rPr>
      </w:pPr>
      <w:r w:rsidRPr="002069AA">
        <w:rPr>
          <w:rStyle w:val="Zwaar"/>
          <w:rFonts w:ascii="Poppins Black" w:hAnsi="Poppins Black" w:cs="Poppins Black"/>
          <w:color w:val="2F2F2D"/>
          <w:sz w:val="22"/>
          <w:szCs w:val="22"/>
        </w:rPr>
        <w:t>Zelfhulpgroep</w:t>
      </w:r>
      <w:r w:rsidRPr="002069AA">
        <w:rPr>
          <w:rFonts w:ascii="Poppins Light" w:hAnsi="Poppins Light" w:cs="Poppins Light"/>
          <w:sz w:val="22"/>
          <w:szCs w:val="22"/>
        </w:rPr>
        <w:br/>
        <w:t>Red een Kind wil met dorpsprogramma’s de vicieuze cirkel van armoede</w:t>
      </w:r>
      <w:r w:rsidR="009365B4" w:rsidRPr="002069AA">
        <w:rPr>
          <w:rFonts w:ascii="Poppins Light" w:hAnsi="Poppins Light" w:cs="Poppins Light"/>
          <w:sz w:val="22"/>
          <w:szCs w:val="22"/>
        </w:rPr>
        <w:t xml:space="preserve"> d</w:t>
      </w:r>
      <w:r w:rsidRPr="002069AA">
        <w:rPr>
          <w:rFonts w:ascii="Poppins Light" w:hAnsi="Poppins Light" w:cs="Poppins Light"/>
          <w:sz w:val="22"/>
          <w:szCs w:val="22"/>
        </w:rPr>
        <w:t>oorbreken</w:t>
      </w:r>
      <w:r w:rsidR="009365B4" w:rsidRPr="002069AA">
        <w:rPr>
          <w:rFonts w:ascii="Poppins Light" w:hAnsi="Poppins Light" w:cs="Poppins Light"/>
          <w:sz w:val="22"/>
          <w:szCs w:val="22"/>
        </w:rPr>
        <w:t xml:space="preserve">. </w:t>
      </w:r>
      <w:r w:rsidRPr="002069AA">
        <w:rPr>
          <w:rFonts w:ascii="Poppins Light" w:hAnsi="Poppins Light" w:cs="Poppins Light"/>
          <w:sz w:val="22"/>
          <w:szCs w:val="22"/>
        </w:rPr>
        <w:t xml:space="preserve"> Ouders komen in zelfhulpgroepen samen om aan de slag te gaan met oplossingen. “De zelfhulpgroep is onze redding geweest</w:t>
      </w:r>
      <w:r w:rsidR="00771FB0" w:rsidRPr="002069AA">
        <w:rPr>
          <w:rFonts w:ascii="Poppins Light" w:hAnsi="Poppins Light" w:cs="Poppins Light"/>
          <w:sz w:val="22"/>
          <w:szCs w:val="22"/>
        </w:rPr>
        <w:t>”</w:t>
      </w:r>
      <w:r w:rsidRPr="002069AA">
        <w:rPr>
          <w:rFonts w:ascii="Poppins Light" w:hAnsi="Poppins Light" w:cs="Poppins Light"/>
          <w:sz w:val="22"/>
          <w:szCs w:val="22"/>
        </w:rPr>
        <w:t xml:space="preserve">, vertelt </w:t>
      </w:r>
      <w:r w:rsidR="00771FB0" w:rsidRPr="002069AA">
        <w:rPr>
          <w:rFonts w:ascii="Poppins Light" w:hAnsi="Poppins Light" w:cs="Poppins Light"/>
          <w:sz w:val="22"/>
          <w:szCs w:val="22"/>
        </w:rPr>
        <w:t xml:space="preserve">Solane, Liliane’s </w:t>
      </w:r>
      <w:r w:rsidR="00B808CD" w:rsidRPr="002069AA">
        <w:rPr>
          <w:rFonts w:ascii="Poppins Light" w:hAnsi="Poppins Light" w:cs="Poppins Light"/>
          <w:sz w:val="22"/>
          <w:szCs w:val="22"/>
        </w:rPr>
        <w:t>moeder</w:t>
      </w:r>
      <w:r w:rsidRPr="002069AA">
        <w:rPr>
          <w:rFonts w:ascii="Poppins Light" w:hAnsi="Poppins Light" w:cs="Poppins Light"/>
          <w:sz w:val="22"/>
          <w:szCs w:val="22"/>
        </w:rPr>
        <w:t>. Ze is nu drie jaar lid van de groep en dat heeft haar veel gebracht: “Het belangrijkste is dat we onze handen ineenslaan. We sparen samen geld, en daardoor kan ik geld lenen om te investeren. Waar ik eerder niet wist hoe ik problemen het hoofd moest bieden, denk ik nu in mogelijkheden.”</w:t>
      </w:r>
    </w:p>
    <w:p w14:paraId="3E4B4A1A" w14:textId="77777777" w:rsidR="00E8337C" w:rsidRPr="002069AA" w:rsidRDefault="00E8337C" w:rsidP="00E8337C">
      <w:pPr>
        <w:rPr>
          <w:rFonts w:ascii="Poppins Light" w:hAnsi="Poppins Light" w:cs="Poppins Light"/>
          <w:sz w:val="22"/>
          <w:szCs w:val="22"/>
        </w:rPr>
      </w:pPr>
    </w:p>
    <w:p w14:paraId="04AE001D" w14:textId="7CF6FDE5" w:rsidR="000B682C" w:rsidRPr="002069AA" w:rsidRDefault="00AC0A61" w:rsidP="00E8337C">
      <w:pPr>
        <w:rPr>
          <w:rFonts w:ascii="Poppins Light" w:hAnsi="Poppins Light" w:cs="Poppins Light"/>
          <w:b/>
          <w:bCs/>
          <w:color w:val="2F2F2D"/>
          <w:sz w:val="22"/>
          <w:szCs w:val="22"/>
        </w:rPr>
      </w:pPr>
      <w:r w:rsidRPr="002069AA">
        <w:rPr>
          <w:rStyle w:val="Zwaar"/>
          <w:rFonts w:ascii="Poppins Black" w:hAnsi="Poppins Black" w:cs="Poppins Black"/>
          <w:color w:val="2F2F2D"/>
          <w:sz w:val="22"/>
          <w:szCs w:val="22"/>
        </w:rPr>
        <w:t>Een stralend gezin</w:t>
      </w:r>
      <w:r w:rsidRPr="002069AA">
        <w:rPr>
          <w:rFonts w:ascii="Poppins Light" w:hAnsi="Poppins Light" w:cs="Poppins Light"/>
          <w:sz w:val="22"/>
          <w:szCs w:val="22"/>
        </w:rPr>
        <w:br/>
        <w:t xml:space="preserve">Stap voor stap doorbreken de inwoners van het gebied de armoede waarin ze leven. En dat heeft effect op de kinderen! Liliane merkt het </w:t>
      </w:r>
      <w:r w:rsidR="009365B4" w:rsidRPr="002069AA">
        <w:rPr>
          <w:rFonts w:ascii="Poppins Light" w:hAnsi="Poppins Light" w:cs="Poppins Light"/>
          <w:sz w:val="22"/>
          <w:szCs w:val="22"/>
        </w:rPr>
        <w:t>ook</w:t>
      </w:r>
      <w:r w:rsidRPr="002069AA">
        <w:rPr>
          <w:rFonts w:ascii="Poppins Light" w:hAnsi="Poppins Light" w:cs="Poppins Light"/>
          <w:sz w:val="22"/>
          <w:szCs w:val="22"/>
        </w:rPr>
        <w:t xml:space="preserve">: “Papa en mama kunnen </w:t>
      </w:r>
      <w:r w:rsidR="009365B4" w:rsidRPr="002069AA">
        <w:rPr>
          <w:rFonts w:ascii="Poppins Light" w:hAnsi="Poppins Light" w:cs="Poppins Light"/>
          <w:sz w:val="22"/>
          <w:szCs w:val="22"/>
        </w:rPr>
        <w:t>z</w:t>
      </w:r>
      <w:r w:rsidRPr="002069AA">
        <w:rPr>
          <w:rFonts w:ascii="Poppins Light" w:hAnsi="Poppins Light" w:cs="Poppins Light"/>
          <w:sz w:val="22"/>
          <w:szCs w:val="22"/>
        </w:rPr>
        <w:t>onder problemen een schooluniform en schoolboeken voor mij kopen.” De lokale overheid zag het succes van de peuter-/kleuterschool die er via het programma kwam en besloot een basisschool te bouwen. Liliane: “Eerder was ik heel laat thuis en dan moest ik nog huiswerk maken. Dan was het lastig om de volgende ochtend weer heel vroeg uit bed te gaan om naar school te lopen. Nu is het vlakbij.” Wat een stralend gezin staat er nu!</w:t>
      </w:r>
    </w:p>
    <w:p w14:paraId="716A0C8A" w14:textId="307465FD" w:rsidR="00F02AAA" w:rsidRDefault="009365B4" w:rsidP="00F02AAA">
      <w:pPr>
        <w:rPr>
          <w:rStyle w:val="Zwaar"/>
          <w:rFonts w:ascii="Poppins Black" w:hAnsi="Poppins Black" w:cs="Poppins Black"/>
          <w:color w:val="2F2F2D"/>
          <w:sz w:val="22"/>
          <w:szCs w:val="22"/>
        </w:rPr>
      </w:pPr>
      <w:r>
        <w:rPr>
          <w:rFonts w:ascii="Poppins Light" w:hAnsi="Poppins Light" w:cs="Poppins Light"/>
          <w:noProof/>
        </w:rPr>
        <w:drawing>
          <wp:anchor distT="0" distB="0" distL="114300" distR="114300" simplePos="0" relativeHeight="251658240" behindDoc="1" locked="0" layoutInCell="1" allowOverlap="1" wp14:anchorId="3915E195" wp14:editId="5808F7AE">
            <wp:simplePos x="0" y="0"/>
            <wp:positionH relativeFrom="margin">
              <wp:posOffset>5629275</wp:posOffset>
            </wp:positionH>
            <wp:positionV relativeFrom="paragraph">
              <wp:posOffset>62865</wp:posOffset>
            </wp:positionV>
            <wp:extent cx="1091565" cy="1113155"/>
            <wp:effectExtent l="0" t="0" r="0" b="0"/>
            <wp:wrapTight wrapText="bothSides">
              <wp:wrapPolygon edited="0">
                <wp:start x="0" y="0"/>
                <wp:lineTo x="0" y="21070"/>
                <wp:lineTo x="21110" y="21070"/>
                <wp:lineTo x="21110" y="0"/>
                <wp:lineTo x="0" y="0"/>
              </wp:wrapPolygon>
            </wp:wrapTight>
            <wp:docPr id="594981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81989" name="Picture 594981989"/>
                    <pic:cNvPicPr/>
                  </pic:nvPicPr>
                  <pic:blipFill rotWithShape="1">
                    <a:blip r:embed="rId10" cstate="print">
                      <a:extLst>
                        <a:ext uri="{28A0092B-C50C-407E-A947-70E740481C1C}">
                          <a14:useLocalDpi xmlns:a14="http://schemas.microsoft.com/office/drawing/2010/main" val="0"/>
                        </a:ext>
                      </a:extLst>
                    </a:blip>
                    <a:srcRect b="21338"/>
                    <a:stretch/>
                  </pic:blipFill>
                  <pic:spPr bwMode="auto">
                    <a:xfrm>
                      <a:off x="0" y="0"/>
                      <a:ext cx="1091565" cy="111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4EB34C" w14:textId="553588E1" w:rsidR="00E8337C" w:rsidRPr="00F02AAA" w:rsidRDefault="00474A20" w:rsidP="00F02AAA">
      <w:pPr>
        <w:rPr>
          <w:rStyle w:val="Zwaar"/>
          <w:rFonts w:ascii="Poppins Black" w:hAnsi="Poppins Black" w:cs="Poppins Black"/>
          <w:color w:val="2F2F2D"/>
          <w:sz w:val="22"/>
          <w:szCs w:val="22"/>
        </w:rPr>
      </w:pPr>
      <w:r w:rsidRPr="3C85499F">
        <w:rPr>
          <w:rStyle w:val="Zwaar"/>
          <w:rFonts w:ascii="Poppins Black" w:hAnsi="Poppins Black" w:cs="Poppins Black"/>
          <w:color w:val="2F2F2D"/>
          <w:sz w:val="22"/>
          <w:szCs w:val="22"/>
        </w:rPr>
        <w:t>Deze zondag steunt [naam kerk</w:t>
      </w:r>
      <w:r w:rsidR="00C17B39" w:rsidRPr="3C85499F">
        <w:rPr>
          <w:rStyle w:val="Zwaar"/>
          <w:rFonts w:ascii="Poppins Black" w:hAnsi="Poppins Black" w:cs="Poppins Black"/>
          <w:color w:val="2F2F2D"/>
          <w:sz w:val="22"/>
          <w:szCs w:val="22"/>
        </w:rPr>
        <w:t>/gemeente</w:t>
      </w:r>
      <w:r w:rsidRPr="3C85499F">
        <w:rPr>
          <w:rStyle w:val="Zwaar"/>
          <w:rFonts w:ascii="Poppins Black" w:hAnsi="Poppins Black" w:cs="Poppins Black"/>
          <w:color w:val="2F2F2D"/>
          <w:sz w:val="22"/>
          <w:szCs w:val="22"/>
        </w:rPr>
        <w:t>] het werk van Red een Kind. Doet u mee?</w:t>
      </w:r>
      <w:r w:rsidR="00F02AAA" w:rsidRPr="3C85499F">
        <w:rPr>
          <w:rStyle w:val="Zwaar"/>
          <w:rFonts w:ascii="Poppins Black" w:hAnsi="Poppins Black" w:cs="Poppins Black"/>
          <w:color w:val="2F2F2D"/>
          <w:sz w:val="22"/>
          <w:szCs w:val="22"/>
        </w:rPr>
        <w:t xml:space="preserve"> </w:t>
      </w:r>
      <w:r w:rsidRPr="3C85499F">
        <w:rPr>
          <w:rStyle w:val="Zwaar"/>
          <w:rFonts w:ascii="Poppins Black" w:hAnsi="Poppins Black" w:cs="Poppins Black"/>
          <w:color w:val="2F2F2D"/>
          <w:sz w:val="22"/>
          <w:szCs w:val="22"/>
        </w:rPr>
        <w:t xml:space="preserve"> Kijk voor meer informatie op redeenkind.nl</w:t>
      </w:r>
      <w:r w:rsidR="00A268BA" w:rsidRPr="3C85499F">
        <w:rPr>
          <w:rStyle w:val="Zwaar"/>
          <w:rFonts w:ascii="Poppins Black" w:hAnsi="Poppins Black" w:cs="Poppins Black"/>
          <w:color w:val="2F2F2D"/>
          <w:sz w:val="22"/>
          <w:szCs w:val="22"/>
        </w:rPr>
        <w:t xml:space="preserve"> of doneer direct via de QR</w:t>
      </w:r>
      <w:r w:rsidR="722716D4" w:rsidRPr="3C85499F">
        <w:rPr>
          <w:rStyle w:val="Zwaar"/>
          <w:rFonts w:ascii="Poppins Black" w:hAnsi="Poppins Black" w:cs="Poppins Black"/>
          <w:color w:val="2F2F2D"/>
          <w:sz w:val="22"/>
          <w:szCs w:val="22"/>
        </w:rPr>
        <w:t>-</w:t>
      </w:r>
      <w:r w:rsidR="00A268BA" w:rsidRPr="3C85499F">
        <w:rPr>
          <w:rStyle w:val="Zwaar"/>
          <w:rFonts w:ascii="Poppins Black" w:hAnsi="Poppins Black" w:cs="Poppins Black"/>
          <w:color w:val="2F2F2D"/>
          <w:sz w:val="22"/>
          <w:szCs w:val="22"/>
        </w:rPr>
        <w:t>code</w:t>
      </w:r>
      <w:r w:rsidR="003318DC">
        <w:rPr>
          <w:rStyle w:val="Zwaar"/>
          <w:rFonts w:ascii="Poppins Black" w:hAnsi="Poppins Black" w:cs="Poppins Black"/>
          <w:color w:val="2F2F2D"/>
          <w:sz w:val="22"/>
          <w:szCs w:val="22"/>
        </w:rPr>
        <w:t>.</w:t>
      </w:r>
    </w:p>
    <w:sectPr w:rsidR="00E8337C" w:rsidRPr="00F02AAA" w:rsidSect="009A002D">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0C7D2" w14:textId="77777777" w:rsidR="009A002D" w:rsidRDefault="009A002D" w:rsidP="00FD541F">
      <w:r>
        <w:separator/>
      </w:r>
    </w:p>
  </w:endnote>
  <w:endnote w:type="continuationSeparator" w:id="0">
    <w:p w14:paraId="38071100" w14:textId="77777777" w:rsidR="009A002D" w:rsidRDefault="009A002D" w:rsidP="00FD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Poppins Black">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3C85499F" w14:paraId="669233B1" w14:textId="77777777" w:rsidTr="3C85499F">
      <w:trPr>
        <w:trHeight w:val="300"/>
      </w:trPr>
      <w:tc>
        <w:tcPr>
          <w:tcW w:w="3485" w:type="dxa"/>
        </w:tcPr>
        <w:p w14:paraId="223FD473" w14:textId="464DAD06" w:rsidR="3C85499F" w:rsidRDefault="3C85499F" w:rsidP="3C85499F">
          <w:pPr>
            <w:pStyle w:val="Koptekst"/>
            <w:ind w:left="-115"/>
          </w:pPr>
        </w:p>
      </w:tc>
      <w:tc>
        <w:tcPr>
          <w:tcW w:w="3485" w:type="dxa"/>
        </w:tcPr>
        <w:p w14:paraId="33A37BA1" w14:textId="4B4041BB" w:rsidR="3C85499F" w:rsidRDefault="3C85499F" w:rsidP="3C85499F">
          <w:pPr>
            <w:pStyle w:val="Koptekst"/>
            <w:jc w:val="center"/>
          </w:pPr>
        </w:p>
      </w:tc>
      <w:tc>
        <w:tcPr>
          <w:tcW w:w="3485" w:type="dxa"/>
        </w:tcPr>
        <w:p w14:paraId="2D1C0D6D" w14:textId="302E1C9B" w:rsidR="3C85499F" w:rsidRDefault="3C85499F" w:rsidP="3C85499F">
          <w:pPr>
            <w:pStyle w:val="Koptekst"/>
            <w:ind w:right="-115"/>
            <w:jc w:val="right"/>
          </w:pPr>
        </w:p>
      </w:tc>
    </w:tr>
  </w:tbl>
  <w:p w14:paraId="47512EC4" w14:textId="56725D0F" w:rsidR="3C85499F" w:rsidRDefault="3C85499F" w:rsidP="3C8549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ED82E" w14:textId="77777777" w:rsidR="009A002D" w:rsidRDefault="009A002D" w:rsidP="00FD541F">
      <w:r>
        <w:separator/>
      </w:r>
    </w:p>
  </w:footnote>
  <w:footnote w:type="continuationSeparator" w:id="0">
    <w:p w14:paraId="4E235430" w14:textId="77777777" w:rsidR="009A002D" w:rsidRDefault="009A002D" w:rsidP="00FD5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EF81" w14:textId="743870A0" w:rsidR="00FD541F" w:rsidRPr="00FD541F" w:rsidRDefault="00883B00" w:rsidP="00FD541F">
    <w:r w:rsidRPr="000650BB">
      <w:rPr>
        <w:noProof/>
      </w:rPr>
      <w:drawing>
        <wp:anchor distT="0" distB="0" distL="114300" distR="114300" simplePos="0" relativeHeight="251660288" behindDoc="1" locked="0" layoutInCell="1" allowOverlap="1" wp14:anchorId="4BD29A89" wp14:editId="514AFFB1">
          <wp:simplePos x="0" y="0"/>
          <wp:positionH relativeFrom="page">
            <wp:align>left</wp:align>
          </wp:positionH>
          <wp:positionV relativeFrom="paragraph">
            <wp:posOffset>-706755</wp:posOffset>
          </wp:positionV>
          <wp:extent cx="1285875" cy="1154365"/>
          <wp:effectExtent l="0" t="0" r="0" b="8255"/>
          <wp:wrapThrough wrapText="bothSides">
            <wp:wrapPolygon edited="0">
              <wp:start x="0" y="0"/>
              <wp:lineTo x="0" y="21398"/>
              <wp:lineTo x="21120" y="21398"/>
              <wp:lineTo x="21120" y="0"/>
              <wp:lineTo x="0" y="0"/>
            </wp:wrapPolygon>
          </wp:wrapThrough>
          <wp:docPr id="669252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52253" name=""/>
                  <pic:cNvPicPr/>
                </pic:nvPicPr>
                <pic:blipFill>
                  <a:blip r:embed="rId1">
                    <a:extLst>
                      <a:ext uri="{28A0092B-C50C-407E-A947-70E740481C1C}">
                        <a14:useLocalDpi xmlns:a14="http://schemas.microsoft.com/office/drawing/2010/main" val="0"/>
                      </a:ext>
                    </a:extLst>
                  </a:blip>
                  <a:stretch>
                    <a:fillRect/>
                  </a:stretch>
                </pic:blipFill>
                <pic:spPr>
                  <a:xfrm>
                    <a:off x="0" y="0"/>
                    <a:ext cx="1285875" cy="1154365"/>
                  </a:xfrm>
                  <a:prstGeom prst="rect">
                    <a:avLst/>
                  </a:prstGeom>
                </pic:spPr>
              </pic:pic>
            </a:graphicData>
          </a:graphic>
          <wp14:sizeRelH relativeFrom="page">
            <wp14:pctWidth>0</wp14:pctWidth>
          </wp14:sizeRelH>
          <wp14:sizeRelV relativeFrom="page">
            <wp14:pctHeight>0</wp14:pctHeight>
          </wp14:sizeRelV>
        </wp:anchor>
      </w:drawing>
    </w:r>
    <w:r w:rsidR="00886754" w:rsidRPr="00564E50">
      <w:rPr>
        <w:noProof/>
      </w:rPr>
      <w:drawing>
        <wp:anchor distT="0" distB="0" distL="114300" distR="114300" simplePos="0" relativeHeight="251663360" behindDoc="1" locked="0" layoutInCell="1" allowOverlap="1" wp14:anchorId="79227DF3" wp14:editId="755853E5">
          <wp:simplePos x="0" y="0"/>
          <wp:positionH relativeFrom="column">
            <wp:posOffset>-1665605</wp:posOffset>
          </wp:positionH>
          <wp:positionV relativeFrom="paragraph">
            <wp:posOffset>3137535</wp:posOffset>
          </wp:positionV>
          <wp:extent cx="9385935" cy="45085"/>
          <wp:effectExtent l="0" t="0" r="0" b="5715"/>
          <wp:wrapNone/>
          <wp:docPr id="10340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0085" name=""/>
                  <pic:cNvPicPr/>
                </pic:nvPicPr>
                <pic:blipFill>
                  <a:blip r:embed="rId2">
                    <a:extLst>
                      <a:ext uri="{28A0092B-C50C-407E-A947-70E740481C1C}">
                        <a14:useLocalDpi xmlns:a14="http://schemas.microsoft.com/office/drawing/2010/main" val="0"/>
                      </a:ext>
                    </a:extLst>
                  </a:blip>
                  <a:stretch>
                    <a:fillRect/>
                  </a:stretch>
                </pic:blipFill>
                <pic:spPr>
                  <a:xfrm>
                    <a:off x="0" y="0"/>
                    <a:ext cx="9385935" cy="45085"/>
                  </a:xfrm>
                  <a:prstGeom prst="rect">
                    <a:avLst/>
                  </a:prstGeom>
                </pic:spPr>
              </pic:pic>
            </a:graphicData>
          </a:graphic>
          <wp14:sizeRelH relativeFrom="page">
            <wp14:pctWidth>0</wp14:pctWidth>
          </wp14:sizeRelH>
          <wp14:sizeRelV relativeFrom="page">
            <wp14:pctHeight>0</wp14:pctHeight>
          </wp14:sizeRelV>
        </wp:anchor>
      </w:drawing>
    </w:r>
    <w:r w:rsidR="00886754">
      <w:rPr>
        <w:noProof/>
      </w:rPr>
      <mc:AlternateContent>
        <mc:Choice Requires="wps">
          <w:drawing>
            <wp:anchor distT="0" distB="0" distL="114300" distR="114300" simplePos="0" relativeHeight="251661312" behindDoc="0" locked="0" layoutInCell="1" allowOverlap="1" wp14:anchorId="389C4A13" wp14:editId="383766CB">
              <wp:simplePos x="0" y="0"/>
              <wp:positionH relativeFrom="column">
                <wp:posOffset>-434340</wp:posOffset>
              </wp:positionH>
              <wp:positionV relativeFrom="paragraph">
                <wp:posOffset>1501140</wp:posOffset>
              </wp:positionV>
              <wp:extent cx="7578090" cy="541655"/>
              <wp:effectExtent l="0" t="0" r="0" b="0"/>
              <wp:wrapNone/>
              <wp:docPr id="616460130" name="Text Box 2"/>
              <wp:cNvGraphicFramePr/>
              <a:graphic xmlns:a="http://schemas.openxmlformats.org/drawingml/2006/main">
                <a:graphicData uri="http://schemas.microsoft.com/office/word/2010/wordprocessingShape">
                  <wps:wsp>
                    <wps:cNvSpPr txBox="1"/>
                    <wps:spPr>
                      <a:xfrm>
                        <a:off x="0" y="0"/>
                        <a:ext cx="7578090" cy="541655"/>
                      </a:xfrm>
                      <a:prstGeom prst="rect">
                        <a:avLst/>
                      </a:prstGeom>
                      <a:noFill/>
                      <a:ln w="6350">
                        <a:noFill/>
                      </a:ln>
                    </wps:spPr>
                    <wps:txbx>
                      <w:txbxContent>
                        <w:p w14:paraId="3D2E6671" w14:textId="77777777" w:rsidR="00FD541F" w:rsidRPr="001B77D9" w:rsidRDefault="00FD541F" w:rsidP="00886754">
                          <w:pPr>
                            <w:jc w:val="center"/>
                            <w:rPr>
                              <w:rFonts w:ascii="Poppins Black" w:hAnsi="Poppins Black" w:cs="Poppins Black"/>
                              <w:b/>
                              <w:bCs/>
                              <w:color w:val="FFFFFF" w:themeColor="background1"/>
                              <w:sz w:val="52"/>
                              <w:szCs w:val="52"/>
                            </w:rPr>
                          </w:pPr>
                          <w:r w:rsidRPr="001B77D9">
                            <w:rPr>
                              <w:rFonts w:ascii="Poppins Black" w:hAnsi="Poppins Black" w:cs="Poppins Black"/>
                              <w:b/>
                              <w:bCs/>
                              <w:color w:val="FFFFFF" w:themeColor="background1"/>
                              <w:sz w:val="52"/>
                              <w:szCs w:val="52"/>
                            </w:rPr>
                            <w:t xml:space="preserve">Collecte </w:t>
                          </w:r>
                          <w:r w:rsidRPr="001B77D9">
                            <w:rPr>
                              <w:rFonts w:ascii="Poppins Light" w:hAnsi="Poppins Light" w:cs="Poppins Light"/>
                              <w:color w:val="FFFFFF" w:themeColor="background1"/>
                              <w:sz w:val="52"/>
                              <w:szCs w:val="52"/>
                            </w:rPr>
                            <w:t>voor</w:t>
                          </w:r>
                          <w:r w:rsidRPr="001B77D9">
                            <w:rPr>
                              <w:rFonts w:ascii="Poppins Black" w:hAnsi="Poppins Black" w:cs="Poppins Black"/>
                              <w:b/>
                              <w:bCs/>
                              <w:color w:val="FFFFFF" w:themeColor="background1"/>
                              <w:sz w:val="52"/>
                              <w:szCs w:val="52"/>
                            </w:rPr>
                            <w:t xml:space="preserve"> Red een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7D720A">
            <v:shapetype id="_x0000_t202" coordsize="21600,21600" o:spt="202" path="m,l,21600r21600,l21600,xe" w14:anchorId="389C4A13">
              <v:stroke joinstyle="miter"/>
              <v:path gradientshapeok="t" o:connecttype="rect"/>
            </v:shapetype>
            <v:shape id="Text Box 2" style="position:absolute;margin-left:-34.2pt;margin-top:118.2pt;width:596.7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">
              <v:textbox>
                <w:txbxContent>
                  <w:p w:rsidRPr="001B77D9" w:rsidR="00FD541F" w:rsidP="00886754" w:rsidRDefault="00FD541F" w14:paraId="77CBBB05" w14:textId="77777777">
                    <w:pPr>
                      <w:jc w:val="center"/>
                      <w:rPr>
                        <w:rFonts w:ascii="Poppins Black" w:hAnsi="Poppins Black" w:cs="Poppins Black"/>
                        <w:b/>
                        <w:bCs/>
                        <w:color w:val="FFFFFF" w:themeColor="background1"/>
                        <w:sz w:val="52"/>
                        <w:szCs w:val="52"/>
                      </w:rPr>
                    </w:pPr>
                    <w:r w:rsidRPr="001B77D9">
                      <w:rPr>
                        <w:rFonts w:ascii="Poppins Black" w:hAnsi="Poppins Black" w:cs="Poppins Black"/>
                        <w:b/>
                        <w:bCs/>
                        <w:color w:val="FFFFFF" w:themeColor="background1"/>
                        <w:sz w:val="52"/>
                        <w:szCs w:val="52"/>
                      </w:rPr>
                      <w:t xml:space="preserve">Collecte </w:t>
                    </w:r>
                    <w:r w:rsidRPr="001B77D9">
                      <w:rPr>
                        <w:rFonts w:ascii="Poppins Light" w:hAnsi="Poppins Light" w:cs="Poppins Light"/>
                        <w:color w:val="FFFFFF" w:themeColor="background1"/>
                        <w:sz w:val="52"/>
                        <w:szCs w:val="52"/>
                      </w:rPr>
                      <w:t>voor</w:t>
                    </w:r>
                    <w:r w:rsidRPr="001B77D9">
                      <w:rPr>
                        <w:rFonts w:ascii="Poppins Black" w:hAnsi="Poppins Black" w:cs="Poppins Black"/>
                        <w:b/>
                        <w:bCs/>
                        <w:color w:val="FFFFFF" w:themeColor="background1"/>
                        <w:sz w:val="52"/>
                        <w:szCs w:val="52"/>
                      </w:rPr>
                      <w:t xml:space="preserve"> Red een Kind</w:t>
                    </w:r>
                  </w:p>
                </w:txbxContent>
              </v:textbox>
            </v:shape>
          </w:pict>
        </mc:Fallback>
      </mc:AlternateContent>
    </w:r>
    <w:r w:rsidR="00E8337C">
      <w:rPr>
        <w:noProof/>
      </w:rPr>
      <mc:AlternateContent>
        <mc:Choice Requires="wps">
          <w:drawing>
            <wp:anchor distT="0" distB="0" distL="114300" distR="114300" simplePos="0" relativeHeight="251662336" behindDoc="0" locked="0" layoutInCell="1" allowOverlap="1" wp14:anchorId="2773C420" wp14:editId="668A4AA2">
              <wp:simplePos x="0" y="0"/>
              <wp:positionH relativeFrom="margin">
                <wp:posOffset>-647700</wp:posOffset>
              </wp:positionH>
              <wp:positionV relativeFrom="paragraph">
                <wp:posOffset>2465071</wp:posOffset>
              </wp:positionV>
              <wp:extent cx="7943850" cy="628650"/>
              <wp:effectExtent l="0" t="0" r="0" b="0"/>
              <wp:wrapNone/>
              <wp:docPr id="440039866" name="Text Box 1"/>
              <wp:cNvGraphicFramePr/>
              <a:graphic xmlns:a="http://schemas.openxmlformats.org/drawingml/2006/main">
                <a:graphicData uri="http://schemas.microsoft.com/office/word/2010/wordprocessingShape">
                  <wps:wsp>
                    <wps:cNvSpPr txBox="1"/>
                    <wps:spPr>
                      <a:xfrm>
                        <a:off x="0" y="0"/>
                        <a:ext cx="7943850" cy="628650"/>
                      </a:xfrm>
                      <a:prstGeom prst="rect">
                        <a:avLst/>
                      </a:prstGeom>
                      <a:noFill/>
                      <a:ln w="6350">
                        <a:noFill/>
                      </a:ln>
                    </wps:spPr>
                    <wps:txbx>
                      <w:txbxContent>
                        <w:p w14:paraId="35AFB045" w14:textId="77777777" w:rsidR="00FD541F" w:rsidRPr="002F4532" w:rsidRDefault="00FD541F" w:rsidP="00FD541F">
                          <w:pPr>
                            <w:pStyle w:val="Default"/>
                            <w:jc w:val="center"/>
                            <w:rPr>
                              <w:sz w:val="22"/>
                              <w:szCs w:val="22"/>
                            </w:rPr>
                          </w:pPr>
                        </w:p>
                        <w:p w14:paraId="300A0CC0" w14:textId="2C6B5D6F" w:rsidR="00FD541F" w:rsidRPr="00B808CD" w:rsidRDefault="00AC0A61" w:rsidP="008D460C">
                          <w:pPr>
                            <w:jc w:val="center"/>
                            <w:rPr>
                              <w:rFonts w:ascii="Poppins Light" w:hAnsi="Poppins Light" w:cs="Poppins Light"/>
                              <w:b/>
                              <w:bCs/>
                              <w:color w:val="464643"/>
                              <w:sz w:val="28"/>
                              <w:szCs w:val="28"/>
                            </w:rPr>
                          </w:pPr>
                          <w:r w:rsidRPr="00B808CD">
                            <w:rPr>
                              <w:rFonts w:ascii="Poppins Light" w:hAnsi="Poppins Light" w:cs="Poppins Light"/>
                              <w:b/>
                              <w:bCs/>
                              <w:color w:val="464643"/>
                              <w:sz w:val="32"/>
                              <w:szCs w:val="32"/>
                            </w:rPr>
                            <w:t>Hoop als belangrijkste verandering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AF4221">
            <v:shape id="Text Box 1" style="position:absolute;margin-left:-51pt;margin-top:194.1pt;width:625.5pt;height:4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" w14:anchorId="2773C420">
              <v:textbox>
                <w:txbxContent>
                  <w:p w:rsidRPr="002F4532" w:rsidR="00FD541F" w:rsidP="00FD541F" w:rsidRDefault="00FD541F" w14:paraId="672A6659" w14:textId="77777777">
                    <w:pPr>
                      <w:pStyle w:val="Default"/>
                      <w:jc w:val="center"/>
                      <w:rPr>
                        <w:sz w:val="22"/>
                        <w:szCs w:val="22"/>
                      </w:rPr>
                    </w:pPr>
                  </w:p>
                  <w:p w:rsidRPr="00B808CD" w:rsidR="00FD541F" w:rsidP="008D460C" w:rsidRDefault="00AC0A61" w14:paraId="487E7B63" w14:textId="2C6B5D6F">
                    <w:pPr>
                      <w:jc w:val="center"/>
                      <w:rPr>
                        <w:rFonts w:ascii="Poppins Light" w:hAnsi="Poppins Light" w:cs="Poppins Light"/>
                        <w:b/>
                        <w:bCs/>
                        <w:color w:val="464643"/>
                        <w:sz w:val="28"/>
                        <w:szCs w:val="28"/>
                      </w:rPr>
                    </w:pPr>
                    <w:r w:rsidRPr="00B808CD">
                      <w:rPr>
                        <w:rFonts w:ascii="Poppins Light" w:hAnsi="Poppins Light" w:cs="Poppins Light"/>
                        <w:b/>
                        <w:bCs/>
                        <w:color w:val="464643"/>
                        <w:sz w:val="32"/>
                        <w:szCs w:val="32"/>
                      </w:rPr>
                      <w:t>Hoop als belangrijkste verandering</w:t>
                    </w:r>
                  </w:p>
                </w:txbxContent>
              </v:textbox>
              <w10:wrap anchorx="margin"/>
            </v:shape>
          </w:pict>
        </mc:Fallback>
      </mc:AlternateContent>
    </w:r>
    <w:r w:rsidR="00E8337C">
      <w:rPr>
        <w:noProof/>
      </w:rPr>
      <w:drawing>
        <wp:anchor distT="0" distB="0" distL="114300" distR="114300" simplePos="0" relativeHeight="251659264" behindDoc="1" locked="0" layoutInCell="1" allowOverlap="1" wp14:anchorId="570A5E92" wp14:editId="71971536">
          <wp:simplePos x="0" y="0"/>
          <wp:positionH relativeFrom="page">
            <wp:align>right</wp:align>
          </wp:positionH>
          <wp:positionV relativeFrom="paragraph">
            <wp:posOffset>-449580</wp:posOffset>
          </wp:positionV>
          <wp:extent cx="7642860" cy="3067050"/>
          <wp:effectExtent l="0" t="0" r="0" b="0"/>
          <wp:wrapNone/>
          <wp:docPr id="141472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26417" name="Picture 1"/>
                  <pic:cNvPicPr/>
                </pic:nvPicPr>
                <pic:blipFill rotWithShape="1">
                  <a:blip r:embed="rId3">
                    <a:extLst>
                      <a:ext uri="{28A0092B-C50C-407E-A947-70E740481C1C}">
                        <a14:useLocalDpi xmlns:a14="http://schemas.microsoft.com/office/drawing/2010/main" val="0"/>
                      </a:ext>
                    </a:extLst>
                  </a:blip>
                  <a:srcRect l="125" t="13732" r="-125" b="28815"/>
                  <a:stretch/>
                </pic:blipFill>
                <pic:spPr bwMode="auto">
                  <a:xfrm>
                    <a:off x="0" y="0"/>
                    <a:ext cx="7642860"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0BB"/>
    <w:rsid w:val="00002AB5"/>
    <w:rsid w:val="00040B18"/>
    <w:rsid w:val="000650BB"/>
    <w:rsid w:val="00074AC3"/>
    <w:rsid w:val="000B682C"/>
    <w:rsid w:val="00182A14"/>
    <w:rsid w:val="001B77D9"/>
    <w:rsid w:val="002069AA"/>
    <w:rsid w:val="00275092"/>
    <w:rsid w:val="002B158C"/>
    <w:rsid w:val="002C1821"/>
    <w:rsid w:val="002F4532"/>
    <w:rsid w:val="003318DC"/>
    <w:rsid w:val="003C19E1"/>
    <w:rsid w:val="00460389"/>
    <w:rsid w:val="00474A20"/>
    <w:rsid w:val="00564E50"/>
    <w:rsid w:val="005F12DC"/>
    <w:rsid w:val="00655C2B"/>
    <w:rsid w:val="006C0BC4"/>
    <w:rsid w:val="00771FB0"/>
    <w:rsid w:val="00883B00"/>
    <w:rsid w:val="00886754"/>
    <w:rsid w:val="008D460C"/>
    <w:rsid w:val="009365B4"/>
    <w:rsid w:val="009A002D"/>
    <w:rsid w:val="00A268BA"/>
    <w:rsid w:val="00A3211E"/>
    <w:rsid w:val="00A5330B"/>
    <w:rsid w:val="00A96B3B"/>
    <w:rsid w:val="00AC0A61"/>
    <w:rsid w:val="00AD124E"/>
    <w:rsid w:val="00B808CD"/>
    <w:rsid w:val="00B8541A"/>
    <w:rsid w:val="00BA3D93"/>
    <w:rsid w:val="00BD1581"/>
    <w:rsid w:val="00C171DA"/>
    <w:rsid w:val="00C17B39"/>
    <w:rsid w:val="00D24A52"/>
    <w:rsid w:val="00D70CAE"/>
    <w:rsid w:val="00D861B4"/>
    <w:rsid w:val="00E52253"/>
    <w:rsid w:val="00E77127"/>
    <w:rsid w:val="00E8337C"/>
    <w:rsid w:val="00EA4028"/>
    <w:rsid w:val="00F02AAA"/>
    <w:rsid w:val="00F9011D"/>
    <w:rsid w:val="00FD541F"/>
    <w:rsid w:val="3C85499F"/>
    <w:rsid w:val="722716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A3FF3"/>
  <w15:chartTrackingRefBased/>
  <w15:docId w15:val="{0EC9F943-E72D-614C-8028-25033EF4E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2F4532"/>
    <w:pPr>
      <w:autoSpaceDE w:val="0"/>
      <w:autoSpaceDN w:val="0"/>
      <w:adjustRightInd w:val="0"/>
    </w:pPr>
    <w:rPr>
      <w:rFonts w:ascii="Calibri" w:hAnsi="Calibri" w:cs="Calibri"/>
      <w:color w:val="000000"/>
      <w:kern w:val="0"/>
      <w:lang w:val="en-GB"/>
    </w:rPr>
  </w:style>
  <w:style w:type="paragraph" w:styleId="Koptekst">
    <w:name w:val="header"/>
    <w:basedOn w:val="Standaard"/>
    <w:link w:val="KoptekstChar"/>
    <w:uiPriority w:val="99"/>
    <w:unhideWhenUsed/>
    <w:rsid w:val="00FD541F"/>
    <w:pPr>
      <w:tabs>
        <w:tab w:val="center" w:pos="4513"/>
        <w:tab w:val="right" w:pos="9026"/>
      </w:tabs>
    </w:pPr>
  </w:style>
  <w:style w:type="character" w:customStyle="1" w:styleId="KoptekstChar">
    <w:name w:val="Koptekst Char"/>
    <w:basedOn w:val="Standaardalinea-lettertype"/>
    <w:link w:val="Koptekst"/>
    <w:uiPriority w:val="99"/>
    <w:rsid w:val="00FD541F"/>
  </w:style>
  <w:style w:type="paragraph" w:styleId="Voettekst">
    <w:name w:val="footer"/>
    <w:basedOn w:val="Standaard"/>
    <w:link w:val="VoettekstChar"/>
    <w:uiPriority w:val="99"/>
    <w:unhideWhenUsed/>
    <w:rsid w:val="00FD541F"/>
    <w:pPr>
      <w:tabs>
        <w:tab w:val="center" w:pos="4513"/>
        <w:tab w:val="right" w:pos="9026"/>
      </w:tabs>
    </w:pPr>
  </w:style>
  <w:style w:type="character" w:customStyle="1" w:styleId="VoettekstChar">
    <w:name w:val="Voettekst Char"/>
    <w:basedOn w:val="Standaardalinea-lettertype"/>
    <w:link w:val="Voettekst"/>
    <w:uiPriority w:val="99"/>
    <w:rsid w:val="00FD541F"/>
  </w:style>
  <w:style w:type="paragraph" w:styleId="Normaalweb">
    <w:name w:val="Normal (Web)"/>
    <w:basedOn w:val="Standaard"/>
    <w:uiPriority w:val="99"/>
    <w:unhideWhenUsed/>
    <w:rsid w:val="00AC0A61"/>
    <w:pPr>
      <w:spacing w:before="100" w:beforeAutospacing="1" w:after="100" w:afterAutospacing="1"/>
    </w:pPr>
    <w:rPr>
      <w:rFonts w:ascii="Times New Roman" w:eastAsia="Times New Roman" w:hAnsi="Times New Roman" w:cs="Times New Roman"/>
      <w:kern w:val="0"/>
      <w:lang w:val="en-US"/>
      <w14:ligatures w14:val="none"/>
    </w:rPr>
  </w:style>
  <w:style w:type="character" w:styleId="Zwaar">
    <w:name w:val="Strong"/>
    <w:basedOn w:val="Standaardalinea-lettertype"/>
    <w:uiPriority w:val="22"/>
    <w:qFormat/>
    <w:rsid w:val="00AC0A61"/>
    <w:rPr>
      <w:b/>
      <w:bCs/>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90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81d34326a246749126f3831746d07d xmlns="3d7141f9-a1b4-4b2c-b9be-18f6ffc21a6f">
      <Terms xmlns="http://schemas.microsoft.com/office/infopath/2007/PartnerControls"/>
    </ac81d34326a246749126f3831746d07d>
    <lcf76f155ced4ddcb4097134ff3c332f xmlns="3d7141f9-a1b4-4b2c-b9be-18f6ffc21a6f">
      <Terms xmlns="http://schemas.microsoft.com/office/infopath/2007/PartnerControls"/>
    </lcf76f155ced4ddcb4097134ff3c332f>
    <a60b4c8c8f3c46bfa2381f372ff00206 xmlns="3d7141f9-a1b4-4b2c-b9be-18f6ffc21a6f">
      <Terms xmlns="http://schemas.microsoft.com/office/infopath/2007/PartnerControls"/>
    </a60b4c8c8f3c46bfa2381f372ff00206>
    <TaxCatchAll xmlns="839ee2cc-cbf6-4632-85e5-0a37910a4c3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33AA86F8199AA449E75F20A1329A4E9" ma:contentTypeVersion="18" ma:contentTypeDescription="Een nieuw document maken." ma:contentTypeScope="" ma:versionID="e4326ab7fac1478e7861941c9cb814e3">
  <xsd:schema xmlns:xsd="http://www.w3.org/2001/XMLSchema" xmlns:xs="http://www.w3.org/2001/XMLSchema" xmlns:p="http://schemas.microsoft.com/office/2006/metadata/properties" xmlns:ns2="3d7141f9-a1b4-4b2c-b9be-18f6ffc21a6f" xmlns:ns3="839ee2cc-cbf6-4632-85e5-0a37910a4c33" targetNamespace="http://schemas.microsoft.com/office/2006/metadata/properties" ma:root="true" ma:fieldsID="ab07180ee7c60999f830015858f84e13" ns2:_="" ns3:_="">
    <xsd:import namespace="3d7141f9-a1b4-4b2c-b9be-18f6ffc21a6f"/>
    <xsd:import namespace="839ee2cc-cbf6-4632-85e5-0a37910a4c33"/>
    <xsd:element name="properties">
      <xsd:complexType>
        <xsd:sequence>
          <xsd:element name="documentManagement">
            <xsd:complexType>
              <xsd:all>
                <xsd:element ref="ns2:a60b4c8c8f3c46bfa2381f372ff00206" minOccurs="0"/>
                <xsd:element ref="ns3:TaxCatchAll" minOccurs="0"/>
                <xsd:element ref="ns2:ac81d34326a246749126f3831746d07d"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141f9-a1b4-4b2c-b9be-18f6ffc21a6f" elementFormDefault="qualified">
    <xsd:import namespace="http://schemas.microsoft.com/office/2006/documentManagement/types"/>
    <xsd:import namespace="http://schemas.microsoft.com/office/infopath/2007/PartnerControls"/>
    <xsd:element name="a60b4c8c8f3c46bfa2381f372ff00206" ma:index="9" nillable="true" ma:taxonomy="true" ma:internalName="a60b4c8c8f3c46bfa2381f372ff00206" ma:taxonomyFieldName="Theme_x0020_churches" ma:displayName="Theme churches" ma:default="" ma:fieldId="{a60b4c8c-8f3c-46bf-a238-1f372ff00206}" ma:sspId="a0bc3a11-e066-4af1-b61e-2950df2ccca1" ma:termSetId="19832c9a-3b46-4275-806d-eeaf2ab5ba53" ma:anchorId="00000000-0000-0000-0000-000000000000" ma:open="true" ma:isKeyword="false">
      <xsd:complexType>
        <xsd:sequence>
          <xsd:element ref="pc:Terms" minOccurs="0" maxOccurs="1"/>
        </xsd:sequence>
      </xsd:complexType>
    </xsd:element>
    <xsd:element name="ac81d34326a246749126f3831746d07d" ma:index="12" nillable="true" ma:taxonomy="true" ma:internalName="ac81d34326a246749126f3831746d07d" ma:taxonomyFieldName="Document_x0020_type_x0020_churches" ma:displayName="Document type churches" ma:default="" ma:fieldId="{ac81d343-26a2-4674-9126-f3831746d07d}" ma:sspId="a0bc3a11-e066-4af1-b61e-2950df2ccca1" ma:termSetId="2b344088-d79f-4b98-98a4-aeeaace7cba2"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a0bc3a11-e066-4af1-b61e-2950df2ccca1"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9ee2cc-cbf6-4632-85e5-0a37910a4c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c999a82-9cb8-4bc2-a937-42bc18dc4c6a}" ma:internalName="TaxCatchAll" ma:showField="CatchAllData" ma:web="839ee2cc-cbf6-4632-85e5-0a37910a4c3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5EBB90-8030-4707-8254-1E783F4EF55E}">
  <ds:schemaRefs>
    <ds:schemaRef ds:uri="http://schemas.microsoft.com/office/2006/metadata/properties"/>
    <ds:schemaRef ds:uri="http://schemas.microsoft.com/office/infopath/2007/PartnerControls"/>
    <ds:schemaRef ds:uri="3d7141f9-a1b4-4b2c-b9be-18f6ffc21a6f"/>
    <ds:schemaRef ds:uri="839ee2cc-cbf6-4632-85e5-0a37910a4c33"/>
  </ds:schemaRefs>
</ds:datastoreItem>
</file>

<file path=customXml/itemProps2.xml><?xml version="1.0" encoding="utf-8"?>
<ds:datastoreItem xmlns:ds="http://schemas.openxmlformats.org/officeDocument/2006/customXml" ds:itemID="{F0FBFCEA-B549-454F-A44F-16B7B399803E}">
  <ds:schemaRefs>
    <ds:schemaRef ds:uri="http://schemas.microsoft.com/sharepoint/v3/contenttype/forms"/>
  </ds:schemaRefs>
</ds:datastoreItem>
</file>

<file path=customXml/itemProps3.xml><?xml version="1.0" encoding="utf-8"?>
<ds:datastoreItem xmlns:ds="http://schemas.openxmlformats.org/officeDocument/2006/customXml" ds:itemID="{09B72BA7-8B0D-48C4-8121-E559B927A0A3}">
  <ds:schemaRefs>
    <ds:schemaRef ds:uri="http://schemas.openxmlformats.org/officeDocument/2006/bibliography"/>
  </ds:schemaRefs>
</ds:datastoreItem>
</file>

<file path=customXml/itemProps4.xml><?xml version="1.0" encoding="utf-8"?>
<ds:datastoreItem xmlns:ds="http://schemas.openxmlformats.org/officeDocument/2006/customXml" ds:itemID="{85166C7C-D723-46C1-B231-61B09F61D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141f9-a1b4-4b2c-b9be-18f6ffc21a6f"/>
    <ds:schemaRef ds:uri="839ee2cc-cbf6-4632-85e5-0a37910a4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1471</Characters>
  <Application>Microsoft Office Word</Application>
  <DocSecurity>0</DocSecurity>
  <Lines>12</Lines>
  <Paragraphs>3</Paragraphs>
  <ScaleCrop>false</ScaleCrop>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Kuipers</dc:creator>
  <cp:keywords/>
  <dc:description/>
  <cp:lastModifiedBy>Renee de Glint</cp:lastModifiedBy>
  <cp:revision>3</cp:revision>
  <dcterms:created xsi:type="dcterms:W3CDTF">2024-01-16T11:22:00Z</dcterms:created>
  <dcterms:modified xsi:type="dcterms:W3CDTF">2024-01-16T11:22:00Z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0x010100D33AA86F8199AA449E75F20A1329A4E9</vt:lpwstr>
  </property>
  <property fmtid="{D5CDD505-2E9C-101B-9397-08002B2CF9AE}" pid="3" name="MediaServiceImageTags">
    <vt:lpwstr/>
  </property>
  <property fmtid="{D5CDD505-2E9C-101B-9397-08002B2CF9AE}" pid="4" name="Theme churches">
    <vt:lpwstr/>
  </property>
  <property fmtid="{D5CDD505-2E9C-101B-9397-08002B2CF9AE}" pid="5" name="Document type churches">
    <vt:lpwstr/>
  </property>
</Properties>
</file>